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8DAB" w14:textId="45211A75" w:rsidR="008F0ECF" w:rsidRPr="007C36CF" w:rsidRDefault="00250507" w:rsidP="00BB527C">
      <w:pPr>
        <w:spacing w:line="300" w:lineRule="auto"/>
        <w:jc w:val="center"/>
        <w:rPr>
          <w:rFonts w:ascii="ＭＳ 明朝" w:eastAsia="ＭＳ 明朝" w:hAnsi="ＭＳ 明朝"/>
          <w:b/>
          <w:sz w:val="28"/>
          <w:szCs w:val="28"/>
        </w:rPr>
      </w:pPr>
      <w:r>
        <w:rPr>
          <w:rFonts w:ascii="ＭＳ 明朝" w:eastAsia="ＭＳ 明朝" w:hAnsi="ＭＳ 明朝" w:cs="Arial Unicode MS" w:hint="eastAsia"/>
          <w:b/>
          <w:sz w:val="28"/>
          <w:szCs w:val="28"/>
        </w:rPr>
        <w:t>懲戒委員会議事録</w:t>
      </w:r>
    </w:p>
    <w:p w14:paraId="0F79B968" w14:textId="77777777" w:rsidR="008F0ECF" w:rsidRPr="007C36CF" w:rsidRDefault="008F0ECF" w:rsidP="00BB527C">
      <w:pPr>
        <w:spacing w:line="300" w:lineRule="auto"/>
        <w:jc w:val="right"/>
        <w:rPr>
          <w:rFonts w:ascii="ＭＳ 明朝" w:eastAsia="ＭＳ 明朝" w:hAnsi="ＭＳ 明朝" w:cs="Arial Unicode MS"/>
        </w:rPr>
      </w:pPr>
    </w:p>
    <w:p w14:paraId="000A77CF" w14:textId="77777777" w:rsidR="00250507" w:rsidRPr="00537A6E" w:rsidRDefault="00250507" w:rsidP="00BB527C">
      <w:pPr>
        <w:spacing w:line="300" w:lineRule="auto"/>
        <w:rPr>
          <w:rFonts w:ascii="ＭＳ 明朝" w:eastAsia="ＭＳ 明朝" w:hAnsi="ＭＳ 明朝" w:cs="Arial Unicode MS"/>
          <w:szCs w:val="24"/>
        </w:rPr>
      </w:pPr>
      <w:r w:rsidRPr="00537A6E">
        <w:rPr>
          <w:rFonts w:ascii="ＭＳ 明朝" w:eastAsia="ＭＳ 明朝" w:hAnsi="ＭＳ 明朝" w:cs="Arial Unicode MS" w:hint="eastAsia"/>
          <w:szCs w:val="24"/>
        </w:rPr>
        <w:t>令和●年●月●日●時、懲戒委員会を開催した。</w:t>
      </w:r>
    </w:p>
    <w:p w14:paraId="04BB2AE2" w14:textId="77777777" w:rsidR="00250507" w:rsidRPr="00537A6E" w:rsidRDefault="00250507" w:rsidP="00BB527C">
      <w:pPr>
        <w:spacing w:line="300" w:lineRule="auto"/>
        <w:rPr>
          <w:rFonts w:ascii="ＭＳ 明朝" w:eastAsia="ＭＳ 明朝" w:hAnsi="ＭＳ 明朝" w:cs="Arial Unicode MS"/>
          <w:szCs w:val="24"/>
        </w:rPr>
      </w:pPr>
    </w:p>
    <w:p w14:paraId="24624C01" w14:textId="50A8AB46" w:rsidR="00250507" w:rsidRPr="00537A6E" w:rsidRDefault="00250507" w:rsidP="00BB527C">
      <w:pPr>
        <w:spacing w:line="300" w:lineRule="auto"/>
        <w:rPr>
          <w:rFonts w:ascii="ＭＳ 明朝" w:eastAsia="ＭＳ 明朝" w:hAnsi="ＭＳ 明朝" w:cs="Arial Unicode MS"/>
          <w:szCs w:val="24"/>
        </w:rPr>
      </w:pPr>
      <w:r w:rsidRPr="00537A6E">
        <w:rPr>
          <w:rFonts w:ascii="ＭＳ 明朝" w:eastAsia="ＭＳ 明朝" w:hAnsi="ＭＳ 明朝" w:cs="Arial Unicode MS" w:hint="eastAsia"/>
          <w:szCs w:val="24"/>
        </w:rPr>
        <w:t>出席者</w:t>
      </w:r>
      <w:r w:rsidRPr="00537A6E">
        <w:rPr>
          <w:rFonts w:ascii="ＭＳ 明朝" w:eastAsia="ＭＳ 明朝" w:hAnsi="ＭＳ 明朝" w:cs="Arial Unicode MS"/>
          <w:szCs w:val="24"/>
        </w:rPr>
        <w:br/>
      </w:r>
      <w:bookmarkStart w:id="0" w:name="_Hlk85441441"/>
      <w:r w:rsidRPr="00537A6E">
        <w:rPr>
          <w:rFonts w:ascii="ＭＳ 明朝" w:eastAsia="ＭＳ 明朝" w:hAnsi="ＭＳ 明朝" w:cs="Arial Unicode MS" w:hint="eastAsia"/>
          <w:szCs w:val="24"/>
        </w:rPr>
        <w:t xml:space="preserve">懲戒委員　　</w:t>
      </w:r>
      <w:bookmarkStart w:id="1" w:name="_Hlk85439537"/>
      <w:r w:rsidR="006E0AD7" w:rsidRPr="00537A6E">
        <w:rPr>
          <w:rFonts w:ascii="ＭＳ 明朝" w:eastAsia="ＭＳ 明朝" w:hAnsi="ＭＳ 明朝" w:cs="Arial Unicode MS" w:hint="eastAsia"/>
          <w:szCs w:val="24"/>
        </w:rPr>
        <w:t>●●●●</w:t>
      </w:r>
      <w:r w:rsidR="006E0AD7">
        <w:rPr>
          <w:rFonts w:ascii="ＭＳ 明朝" w:eastAsia="ＭＳ 明朝" w:hAnsi="ＭＳ 明朝" w:cs="Arial Unicode MS" w:hint="eastAsia"/>
          <w:szCs w:val="24"/>
        </w:rPr>
        <w:t>、</w:t>
      </w:r>
      <w:r w:rsidRPr="00537A6E">
        <w:rPr>
          <w:rFonts w:ascii="ＭＳ 明朝" w:eastAsia="ＭＳ 明朝" w:hAnsi="ＭＳ 明朝" w:cs="Arial Unicode MS" w:hint="eastAsia"/>
          <w:szCs w:val="24"/>
        </w:rPr>
        <w:t>●●●●</w:t>
      </w:r>
      <w:bookmarkEnd w:id="1"/>
      <w:r w:rsidRPr="00537A6E">
        <w:rPr>
          <w:rFonts w:ascii="ＭＳ 明朝" w:eastAsia="ＭＳ 明朝" w:hAnsi="ＭＳ 明朝" w:cs="Arial Unicode MS" w:hint="eastAsia"/>
          <w:szCs w:val="24"/>
        </w:rPr>
        <w:t>、</w:t>
      </w:r>
      <w:r w:rsidRPr="00537A6E">
        <w:rPr>
          <w:rFonts w:ascii="ＭＳ 明朝" w:eastAsia="ＭＳ 明朝" w:hAnsi="ＭＳ 明朝" w:cs="Arial Unicode MS" w:hint="eastAsia"/>
          <w:szCs w:val="24"/>
        </w:rPr>
        <w:t>●●●●</w:t>
      </w:r>
      <w:r w:rsidRPr="00537A6E">
        <w:rPr>
          <w:rFonts w:ascii="ＭＳ 明朝" w:eastAsia="ＭＳ 明朝" w:hAnsi="ＭＳ 明朝" w:cs="Arial Unicode MS" w:hint="eastAsia"/>
          <w:szCs w:val="24"/>
        </w:rPr>
        <w:t>、</w:t>
      </w:r>
      <w:r w:rsidRPr="00537A6E">
        <w:rPr>
          <w:rFonts w:ascii="ＭＳ 明朝" w:eastAsia="ＭＳ 明朝" w:hAnsi="ＭＳ 明朝" w:cs="Arial Unicode MS" w:hint="eastAsia"/>
          <w:szCs w:val="24"/>
        </w:rPr>
        <w:t>●●●●</w:t>
      </w:r>
      <w:r w:rsidRPr="00537A6E">
        <w:rPr>
          <w:rFonts w:ascii="ＭＳ 明朝" w:eastAsia="ＭＳ 明朝" w:hAnsi="ＭＳ 明朝" w:cs="Arial Unicode MS" w:hint="eastAsia"/>
          <w:szCs w:val="24"/>
        </w:rPr>
        <w:t>、</w:t>
      </w:r>
      <w:r w:rsidRPr="00537A6E">
        <w:rPr>
          <w:rFonts w:ascii="ＭＳ 明朝" w:eastAsia="ＭＳ 明朝" w:hAnsi="ＭＳ 明朝" w:cs="Arial Unicode MS" w:hint="eastAsia"/>
          <w:szCs w:val="24"/>
        </w:rPr>
        <w:t>●●●●</w:t>
      </w:r>
      <w:bookmarkEnd w:id="0"/>
    </w:p>
    <w:p w14:paraId="3C29B842" w14:textId="278E85DC" w:rsidR="00250507" w:rsidRPr="00537A6E" w:rsidRDefault="00250507" w:rsidP="00BB527C">
      <w:pPr>
        <w:spacing w:line="300" w:lineRule="auto"/>
        <w:rPr>
          <w:rFonts w:ascii="ＭＳ 明朝" w:eastAsia="ＭＳ 明朝" w:hAnsi="ＭＳ 明朝" w:cs="Arial Unicode MS"/>
          <w:szCs w:val="24"/>
        </w:rPr>
      </w:pPr>
    </w:p>
    <w:p w14:paraId="21B20B9C" w14:textId="2793FF75" w:rsidR="00250507" w:rsidRPr="00537A6E" w:rsidRDefault="00250507" w:rsidP="00BB527C">
      <w:pPr>
        <w:spacing w:line="300" w:lineRule="auto"/>
        <w:rPr>
          <w:rFonts w:ascii="ＭＳ 明朝" w:eastAsia="ＭＳ 明朝" w:hAnsi="ＭＳ 明朝" w:cs="Arial Unicode MS"/>
          <w:szCs w:val="24"/>
        </w:rPr>
      </w:pPr>
      <w:r w:rsidRPr="00537A6E">
        <w:rPr>
          <w:rFonts w:ascii="ＭＳ 明朝" w:eastAsia="ＭＳ 明朝" w:hAnsi="ＭＳ 明朝" w:cs="Arial Unicode MS" w:hint="eastAsia"/>
          <w:szCs w:val="24"/>
        </w:rPr>
        <w:t xml:space="preserve">　定刻、●●●●は懲戒委員会規程により委員長たることを述べて、本委員会の開会を告げ、直ちに議事に入った。</w:t>
      </w:r>
    </w:p>
    <w:p w14:paraId="73BBEE0A" w14:textId="0BA7DADD" w:rsidR="00250507" w:rsidRPr="00537A6E" w:rsidRDefault="00250507" w:rsidP="00BB527C">
      <w:pPr>
        <w:spacing w:line="300" w:lineRule="auto"/>
        <w:rPr>
          <w:rFonts w:ascii="ＭＳ 明朝" w:eastAsia="ＭＳ 明朝" w:hAnsi="ＭＳ 明朝" w:cs="Arial Unicode MS"/>
          <w:szCs w:val="24"/>
        </w:rPr>
      </w:pPr>
    </w:p>
    <w:p w14:paraId="4184130C" w14:textId="7731EE30" w:rsidR="00250507" w:rsidRPr="00537A6E" w:rsidRDefault="00250507" w:rsidP="00BB527C">
      <w:pPr>
        <w:spacing w:line="300" w:lineRule="auto"/>
        <w:rPr>
          <w:rFonts w:ascii="ＭＳ 明朝" w:eastAsia="ＭＳ 明朝" w:hAnsi="ＭＳ 明朝" w:cs="Arial Unicode MS"/>
          <w:szCs w:val="24"/>
        </w:rPr>
      </w:pPr>
      <w:r w:rsidRPr="00537A6E">
        <w:rPr>
          <w:rFonts w:ascii="ＭＳ 明朝" w:eastAsia="ＭＳ 明朝" w:hAnsi="ＭＳ 明朝" w:cs="Arial Unicode MS" w:hint="eastAsia"/>
          <w:szCs w:val="24"/>
        </w:rPr>
        <w:t>議事：懲戒対象者●●●●のパワーハラスメント行為に関する懲戒処分の件</w:t>
      </w:r>
    </w:p>
    <w:p w14:paraId="6F5C68AD" w14:textId="4728B3B3" w:rsidR="00250507" w:rsidRPr="00537A6E" w:rsidRDefault="00250507" w:rsidP="00BB527C">
      <w:pPr>
        <w:spacing w:line="300" w:lineRule="auto"/>
        <w:rPr>
          <w:rFonts w:ascii="ＭＳ 明朝" w:eastAsia="ＭＳ 明朝" w:hAnsi="ＭＳ 明朝" w:cs="Arial Unicode MS"/>
          <w:szCs w:val="24"/>
        </w:rPr>
      </w:pPr>
    </w:p>
    <w:p w14:paraId="7F82C7CB" w14:textId="7EBDB2DB" w:rsidR="00250507" w:rsidRPr="00537A6E" w:rsidRDefault="00950D60" w:rsidP="001D7F58">
      <w:pPr>
        <w:spacing w:line="300" w:lineRule="auto"/>
        <w:ind w:firstLineChars="100" w:firstLine="240"/>
        <w:rPr>
          <w:rFonts w:ascii="ＭＳ 明朝" w:eastAsia="ＭＳ 明朝" w:hAnsi="ＭＳ 明朝" w:cs="Arial Unicode MS"/>
          <w:szCs w:val="24"/>
        </w:rPr>
      </w:pPr>
      <w:r w:rsidRPr="00537A6E">
        <w:rPr>
          <w:rFonts w:ascii="ＭＳ 明朝" w:eastAsia="ＭＳ 明朝" w:hAnsi="ＭＳ 明朝" w:cs="Arial Unicode MS" w:hint="eastAsia"/>
          <w:szCs w:val="24"/>
        </w:rPr>
        <w:t>各委員に対して、ハラスメント調査結果報告書及び事前に懲戒対象者から提出された弁明書を配布した。そのうえで、懲戒対象者●●●●を入場させ、弁明の機会を与えたところ、要旨以下の通り述べた。</w:t>
      </w:r>
    </w:p>
    <w:p w14:paraId="009F58AD" w14:textId="77777777" w:rsidR="00950D60" w:rsidRPr="00537A6E" w:rsidRDefault="00950D60" w:rsidP="00BB527C">
      <w:pPr>
        <w:spacing w:line="300" w:lineRule="auto"/>
        <w:rPr>
          <w:rFonts w:ascii="ＭＳ 明朝" w:eastAsia="ＭＳ 明朝" w:hAnsi="ＭＳ 明朝" w:cs="Arial Unicode MS"/>
          <w:szCs w:val="24"/>
        </w:rPr>
      </w:pPr>
    </w:p>
    <w:p w14:paraId="154D4D10" w14:textId="4740162B" w:rsidR="00950D60" w:rsidRPr="00537A6E" w:rsidRDefault="00950D60" w:rsidP="00BB527C">
      <w:pPr>
        <w:spacing w:line="300" w:lineRule="auto"/>
        <w:rPr>
          <w:rFonts w:ascii="ＭＳ 明朝" w:eastAsia="ＭＳ 明朝" w:hAnsi="ＭＳ 明朝" w:cs="Arial Unicode MS"/>
          <w:szCs w:val="24"/>
        </w:rPr>
      </w:pPr>
      <w:r w:rsidRPr="00537A6E">
        <w:rPr>
          <w:rFonts w:ascii="ＭＳ 明朝" w:eastAsia="ＭＳ 明朝" w:hAnsi="ＭＳ 明朝" w:cs="Arial Unicode MS" w:hint="eastAsia"/>
          <w:szCs w:val="24"/>
        </w:rPr>
        <w:t>（懲戒対象者の弁明内容）</w:t>
      </w:r>
    </w:p>
    <w:p w14:paraId="11DFEC8E" w14:textId="5682D03D" w:rsidR="00950D60" w:rsidRPr="00537A6E" w:rsidRDefault="00950D60" w:rsidP="00BB527C">
      <w:pPr>
        <w:spacing w:line="300" w:lineRule="auto"/>
        <w:rPr>
          <w:rFonts w:ascii="ＭＳ 明朝" w:eastAsia="ＭＳ 明朝" w:hAnsi="ＭＳ 明朝" w:cs="Arial Unicode MS"/>
          <w:szCs w:val="24"/>
        </w:rPr>
      </w:pPr>
    </w:p>
    <w:p w14:paraId="737B9E08" w14:textId="686A8BFE" w:rsidR="00950D60" w:rsidRPr="00537A6E" w:rsidRDefault="00950D60" w:rsidP="00BB527C">
      <w:pPr>
        <w:spacing w:line="300" w:lineRule="auto"/>
        <w:rPr>
          <w:rFonts w:ascii="ＭＳ 明朝" w:eastAsia="ＭＳ 明朝" w:hAnsi="ＭＳ 明朝" w:cs="Arial Unicode MS"/>
          <w:szCs w:val="24"/>
        </w:rPr>
      </w:pPr>
    </w:p>
    <w:p w14:paraId="5A898F79" w14:textId="6B329B89" w:rsidR="00950D60" w:rsidRPr="00537A6E" w:rsidRDefault="00950D60" w:rsidP="001D7F58">
      <w:pPr>
        <w:spacing w:line="300" w:lineRule="auto"/>
        <w:ind w:firstLineChars="100" w:firstLine="240"/>
        <w:rPr>
          <w:rFonts w:ascii="ＭＳ 明朝" w:eastAsia="ＭＳ 明朝" w:hAnsi="ＭＳ 明朝" w:cs="Arial Unicode MS"/>
          <w:szCs w:val="24"/>
        </w:rPr>
      </w:pPr>
      <w:r w:rsidRPr="00537A6E">
        <w:rPr>
          <w:rFonts w:ascii="ＭＳ 明朝" w:eastAsia="ＭＳ 明朝" w:hAnsi="ＭＳ 明朝" w:cs="Arial Unicode MS" w:hint="eastAsia"/>
          <w:szCs w:val="24"/>
        </w:rPr>
        <w:t>弁明の機会を与えた後は、懲戒対象者を退場させ、懲戒委員において審議を行った。発言の要旨は以下の通り。</w:t>
      </w:r>
    </w:p>
    <w:p w14:paraId="545C1059" w14:textId="77777777" w:rsidR="006E0AD7" w:rsidRDefault="006E0AD7" w:rsidP="00BB527C">
      <w:pPr>
        <w:spacing w:line="300" w:lineRule="auto"/>
        <w:rPr>
          <w:rFonts w:ascii="ＭＳ 明朝" w:eastAsia="ＭＳ 明朝" w:hAnsi="ＭＳ 明朝" w:cs="Arial Unicode MS"/>
          <w:szCs w:val="24"/>
        </w:rPr>
      </w:pPr>
    </w:p>
    <w:p w14:paraId="0F85C84A" w14:textId="2B4A16DE" w:rsidR="00950D60" w:rsidRPr="00537A6E" w:rsidRDefault="00950D60" w:rsidP="00BB527C">
      <w:pPr>
        <w:spacing w:line="300" w:lineRule="auto"/>
        <w:rPr>
          <w:rFonts w:ascii="ＭＳ 明朝" w:eastAsia="ＭＳ 明朝" w:hAnsi="ＭＳ 明朝" w:cs="Arial Unicode MS"/>
          <w:szCs w:val="24"/>
        </w:rPr>
      </w:pPr>
      <w:r w:rsidRPr="00537A6E">
        <w:rPr>
          <w:rFonts w:ascii="ＭＳ 明朝" w:eastAsia="ＭＳ 明朝" w:hAnsi="ＭＳ 明朝" w:cs="Arial Unicode MS" w:hint="eastAsia"/>
          <w:szCs w:val="24"/>
        </w:rPr>
        <w:t>（懲戒委員の発言の要旨）</w:t>
      </w:r>
    </w:p>
    <w:p w14:paraId="3C73DB3F" w14:textId="43AEC472" w:rsidR="00950D60" w:rsidRPr="00537A6E" w:rsidRDefault="00950D60" w:rsidP="00BB527C">
      <w:pPr>
        <w:spacing w:line="300" w:lineRule="auto"/>
        <w:rPr>
          <w:rFonts w:ascii="ＭＳ 明朝" w:eastAsia="ＭＳ 明朝" w:hAnsi="ＭＳ 明朝" w:cs="Arial Unicode MS"/>
          <w:szCs w:val="24"/>
        </w:rPr>
      </w:pPr>
    </w:p>
    <w:p w14:paraId="22B32AF9" w14:textId="4E8458F7" w:rsidR="00950D60" w:rsidRPr="00537A6E" w:rsidRDefault="00950D60" w:rsidP="00BB527C">
      <w:pPr>
        <w:spacing w:line="300" w:lineRule="auto"/>
        <w:rPr>
          <w:rFonts w:ascii="ＭＳ 明朝" w:eastAsia="ＭＳ 明朝" w:hAnsi="ＭＳ 明朝" w:cs="Arial Unicode MS"/>
          <w:szCs w:val="24"/>
        </w:rPr>
      </w:pPr>
    </w:p>
    <w:p w14:paraId="4655D2A6" w14:textId="119E532E" w:rsidR="00950D60" w:rsidRPr="00537A6E" w:rsidRDefault="00950D60" w:rsidP="001D7F58">
      <w:pPr>
        <w:spacing w:line="300" w:lineRule="auto"/>
        <w:ind w:firstLineChars="100" w:firstLine="240"/>
        <w:rPr>
          <w:rFonts w:ascii="ＭＳ 明朝" w:eastAsia="ＭＳ 明朝" w:hAnsi="ＭＳ 明朝" w:cs="Arial Unicode MS"/>
          <w:szCs w:val="24"/>
        </w:rPr>
      </w:pPr>
      <w:r w:rsidRPr="00537A6E">
        <w:rPr>
          <w:rFonts w:ascii="ＭＳ 明朝" w:eastAsia="ＭＳ 明朝" w:hAnsi="ＭＳ 明朝" w:cs="Arial Unicode MS" w:hint="eastAsia"/>
          <w:szCs w:val="24"/>
        </w:rPr>
        <w:t>上記の審議を踏まえ、結論として、全委員一致で、以下のとおり、</w:t>
      </w:r>
      <w:r w:rsidR="00537A6E" w:rsidRPr="00537A6E">
        <w:rPr>
          <w:rFonts w:ascii="ＭＳ 明朝" w:eastAsia="ＭＳ 明朝" w:hAnsi="ＭＳ 明朝" w:cs="Arial Unicode MS" w:hint="eastAsia"/>
          <w:szCs w:val="24"/>
        </w:rPr>
        <w:t>譴責</w:t>
      </w:r>
      <w:r w:rsidRPr="00537A6E">
        <w:rPr>
          <w:rFonts w:ascii="ＭＳ 明朝" w:eastAsia="ＭＳ 明朝" w:hAnsi="ＭＳ 明朝" w:cs="Arial Unicode MS" w:hint="eastAsia"/>
          <w:szCs w:val="24"/>
        </w:rPr>
        <w:t>処分が相当であると思慮する。</w:t>
      </w:r>
    </w:p>
    <w:p w14:paraId="402795B9" w14:textId="49A7A523" w:rsidR="00950D60" w:rsidRPr="00537A6E" w:rsidRDefault="00950D60" w:rsidP="00BB527C">
      <w:pPr>
        <w:spacing w:line="300" w:lineRule="auto"/>
        <w:rPr>
          <w:rFonts w:ascii="ＭＳ 明朝" w:eastAsia="ＭＳ 明朝" w:hAnsi="ＭＳ 明朝" w:cs="Arial Unicode MS"/>
          <w:szCs w:val="24"/>
        </w:rPr>
      </w:pPr>
    </w:p>
    <w:p w14:paraId="62A9A902" w14:textId="4401A6A5" w:rsidR="00950D60" w:rsidRPr="00537A6E" w:rsidRDefault="00950D60" w:rsidP="00BB527C">
      <w:pPr>
        <w:spacing w:line="300" w:lineRule="auto"/>
        <w:rPr>
          <w:rFonts w:ascii="ＭＳ 明朝" w:eastAsia="ＭＳ 明朝" w:hAnsi="ＭＳ 明朝" w:cs="Arial Unicode MS"/>
          <w:szCs w:val="24"/>
        </w:rPr>
      </w:pPr>
      <w:r w:rsidRPr="00537A6E">
        <w:rPr>
          <w:rFonts w:ascii="ＭＳ 明朝" w:eastAsia="ＭＳ 明朝" w:hAnsi="ＭＳ 明朝" w:cs="Arial Unicode MS" w:hint="eastAsia"/>
          <w:szCs w:val="24"/>
        </w:rPr>
        <w:t>（処分の理由の要旨）</w:t>
      </w:r>
    </w:p>
    <w:p w14:paraId="0E62E887" w14:textId="5FA5A69B" w:rsidR="00372BB7" w:rsidRPr="00537A6E" w:rsidRDefault="00372BB7" w:rsidP="001D7F58">
      <w:pPr>
        <w:spacing w:line="300" w:lineRule="auto"/>
        <w:ind w:firstLineChars="100" w:firstLine="240"/>
        <w:rPr>
          <w:rFonts w:ascii="ＭＳ 明朝" w:eastAsia="ＭＳ 明朝" w:hAnsi="ＭＳ 明朝" w:cs="Arial Unicode MS" w:hint="eastAsia"/>
          <w:szCs w:val="24"/>
        </w:rPr>
      </w:pPr>
      <w:r w:rsidRPr="00537A6E">
        <w:rPr>
          <w:rFonts w:ascii="ＭＳ 明朝" w:eastAsia="ＭＳ 明朝" w:hAnsi="ＭＳ 明朝" w:cs="Arial Unicode MS" w:hint="eastAsia"/>
          <w:szCs w:val="24"/>
        </w:rPr>
        <w:t>令和●年●月●日、</w:t>
      </w:r>
      <w:r w:rsidR="006E0AD7" w:rsidRPr="00537A6E">
        <w:rPr>
          <w:rFonts w:ascii="ＭＳ 明朝" w:eastAsia="ＭＳ 明朝" w:hAnsi="ＭＳ 明朝" w:cs="Arial Unicode MS" w:hint="eastAsia"/>
          <w:szCs w:val="24"/>
        </w:rPr>
        <w:t>懲戒対象者</w:t>
      </w:r>
      <w:r w:rsidR="006E0AD7">
        <w:rPr>
          <w:rFonts w:ascii="ＭＳ 明朝" w:eastAsia="ＭＳ 明朝" w:hAnsi="ＭＳ 明朝" w:cs="Arial Unicode MS" w:hint="eastAsia"/>
          <w:szCs w:val="24"/>
        </w:rPr>
        <w:t>が、</w:t>
      </w:r>
      <w:r w:rsidRPr="00537A6E">
        <w:rPr>
          <w:rFonts w:ascii="ＭＳ 明朝" w:eastAsia="ＭＳ 明朝" w:hAnsi="ＭＳ 明朝" w:cs="Arial Unicode MS" w:hint="eastAsia"/>
          <w:szCs w:val="24"/>
        </w:rPr>
        <w:t>実験に失敗した部下●●●●に対し、</w:t>
      </w:r>
      <w:r w:rsidRPr="00537A6E">
        <w:rPr>
          <w:rFonts w:ascii="ＭＳ 明朝" w:eastAsia="ＭＳ 明朝" w:hAnsi="ＭＳ 明朝" w:cs="Arial Unicode MS"/>
          <w:szCs w:val="24"/>
        </w:rPr>
        <w:t>研究者失格である、</w:t>
      </w:r>
      <w:r w:rsidR="00537A6E">
        <w:rPr>
          <w:rFonts w:ascii="ＭＳ 明朝" w:eastAsia="ＭＳ 明朝" w:hAnsi="ＭＳ 明朝" w:cs="Arial Unicode MS" w:hint="eastAsia"/>
          <w:szCs w:val="24"/>
        </w:rPr>
        <w:t>研究者としては</w:t>
      </w:r>
      <w:r w:rsidRPr="00537A6E">
        <w:rPr>
          <w:rFonts w:ascii="ＭＳ 明朝" w:eastAsia="ＭＳ 明朝" w:hAnsi="ＭＳ 明朝" w:cs="Arial Unicode MS"/>
          <w:szCs w:val="24"/>
        </w:rPr>
        <w:t>大学院生以下である</w:t>
      </w:r>
      <w:r w:rsidR="00537A6E">
        <w:rPr>
          <w:rFonts w:ascii="ＭＳ 明朝" w:eastAsia="ＭＳ 明朝" w:hAnsi="ＭＳ 明朝" w:cs="Arial Unicode MS" w:hint="eastAsia"/>
          <w:szCs w:val="24"/>
        </w:rPr>
        <w:t>な</w:t>
      </w:r>
      <w:r w:rsidRPr="00537A6E">
        <w:rPr>
          <w:rFonts w:ascii="ＭＳ 明朝" w:eastAsia="ＭＳ 明朝" w:hAnsi="ＭＳ 明朝" w:cs="Arial Unicode MS"/>
          <w:szCs w:val="24"/>
        </w:rPr>
        <w:t>どと</w:t>
      </w:r>
      <w:r w:rsidR="006E0AD7">
        <w:rPr>
          <w:rFonts w:ascii="ＭＳ 明朝" w:eastAsia="ＭＳ 明朝" w:hAnsi="ＭＳ 明朝" w:cs="Arial Unicode MS" w:hint="eastAsia"/>
          <w:szCs w:val="24"/>
        </w:rPr>
        <w:t>午後10時頃から</w:t>
      </w:r>
      <w:r w:rsidRPr="00537A6E">
        <w:rPr>
          <w:rFonts w:ascii="ＭＳ 明朝" w:eastAsia="ＭＳ 明朝" w:hAnsi="ＭＳ 明朝" w:cs="Arial Unicode MS"/>
          <w:szCs w:val="24"/>
        </w:rPr>
        <w:t>午前</w:t>
      </w:r>
      <w:r w:rsidRPr="00537A6E">
        <w:rPr>
          <w:rFonts w:ascii="ＭＳ 明朝" w:eastAsia="ＭＳ 明朝" w:hAnsi="ＭＳ 明朝" w:cs="Arial Unicode MS"/>
          <w:szCs w:val="24"/>
        </w:rPr>
        <w:lastRenderedPageBreak/>
        <w:t>1時頃まで叱責し、転職活動を勧め</w:t>
      </w:r>
      <w:r w:rsidR="00537A6E" w:rsidRPr="00537A6E">
        <w:rPr>
          <w:rFonts w:ascii="ＭＳ 明朝" w:eastAsia="ＭＳ 明朝" w:hAnsi="ＭＳ 明朝" w:cs="Arial Unicode MS" w:hint="eastAsia"/>
          <w:szCs w:val="24"/>
        </w:rPr>
        <w:t>るなどした事実、</w:t>
      </w:r>
      <w:r w:rsidRPr="00537A6E">
        <w:rPr>
          <w:rFonts w:ascii="ＭＳ 明朝" w:eastAsia="ＭＳ 明朝" w:hAnsi="ＭＳ 明朝" w:cs="Arial Unicode MS" w:hint="eastAsia"/>
          <w:szCs w:val="24"/>
        </w:rPr>
        <w:t>令和●年●月●日も</w:t>
      </w:r>
      <w:r w:rsidR="00537A6E" w:rsidRPr="00537A6E">
        <w:rPr>
          <w:rFonts w:ascii="ＭＳ 明朝" w:eastAsia="ＭＳ 明朝" w:hAnsi="ＭＳ 明朝" w:cs="Arial Unicode MS" w:hint="eastAsia"/>
          <w:szCs w:val="24"/>
        </w:rPr>
        <w:t>部下●●●●に対し、</w:t>
      </w:r>
      <w:r w:rsidRPr="00537A6E">
        <w:rPr>
          <w:rFonts w:ascii="ＭＳ 明朝" w:eastAsia="ＭＳ 明朝" w:hAnsi="ＭＳ 明朝" w:cs="Arial Unicode MS" w:hint="eastAsia"/>
          <w:szCs w:val="24"/>
        </w:rPr>
        <w:t>「あんた</w:t>
      </w:r>
      <w:r w:rsidR="00537A6E">
        <w:rPr>
          <w:rFonts w:ascii="ＭＳ 明朝" w:eastAsia="ＭＳ 明朝" w:hAnsi="ＭＳ 明朝" w:cs="Arial Unicode MS" w:hint="eastAsia"/>
          <w:szCs w:val="24"/>
        </w:rPr>
        <w:t>、実験やったことあんのか</w:t>
      </w:r>
      <w:r w:rsidRPr="00537A6E">
        <w:rPr>
          <w:rFonts w:ascii="ＭＳ 明朝" w:eastAsia="ＭＳ 明朝" w:hAnsi="ＭＳ 明朝" w:cs="Arial Unicode MS" w:hint="eastAsia"/>
          <w:szCs w:val="24"/>
        </w:rPr>
        <w:t>。ようそんなんでやってきたな。」などと</w:t>
      </w:r>
      <w:r w:rsidR="006E0AD7">
        <w:rPr>
          <w:rFonts w:ascii="ＭＳ 明朝" w:eastAsia="ＭＳ 明朝" w:hAnsi="ＭＳ 明朝" w:cs="Arial Unicode MS" w:hint="eastAsia"/>
          <w:szCs w:val="24"/>
        </w:rPr>
        <w:t>午後9時ごろから午前0時ごろ</w:t>
      </w:r>
      <w:r w:rsidRPr="00537A6E">
        <w:rPr>
          <w:rFonts w:ascii="ＭＳ 明朝" w:eastAsia="ＭＳ 明朝" w:hAnsi="ＭＳ 明朝" w:cs="Arial Unicode MS"/>
          <w:szCs w:val="24"/>
        </w:rPr>
        <w:t>にわたって叱責した</w:t>
      </w:r>
      <w:r w:rsidRPr="00537A6E">
        <w:rPr>
          <w:rFonts w:ascii="ＭＳ 明朝" w:eastAsia="ＭＳ 明朝" w:hAnsi="ＭＳ 明朝" w:cs="Arial Unicode MS" w:hint="eastAsia"/>
          <w:szCs w:val="24"/>
        </w:rPr>
        <w:t>事実</w:t>
      </w:r>
      <w:r w:rsidR="00537A6E" w:rsidRPr="00537A6E">
        <w:rPr>
          <w:rFonts w:ascii="ＭＳ 明朝" w:eastAsia="ＭＳ 明朝" w:hAnsi="ＭＳ 明朝" w:cs="Arial Unicode MS" w:hint="eastAsia"/>
          <w:szCs w:val="24"/>
        </w:rPr>
        <w:t>が認められる。叱責は</w:t>
      </w:r>
      <w:r w:rsidR="00537A6E" w:rsidRPr="00537A6E">
        <w:rPr>
          <w:rFonts w:ascii="ＭＳ 明朝" w:eastAsia="ＭＳ 明朝" w:hAnsi="ＭＳ 明朝" w:cs="Arial Unicode MS"/>
          <w:szCs w:val="24"/>
        </w:rPr>
        <w:t>連日にわたって行われており、その時間も長時間に及ぶものであり、廊下を隔てた別の部屋にまで聞こえるくらい大声のときもあった。部下が失敗した原因を掘り下げて究明し、失敗しないようにするためにはどうすればよいかを指導したような様子</w:t>
      </w:r>
      <w:r w:rsidR="006E0AD7">
        <w:rPr>
          <w:rFonts w:ascii="ＭＳ 明朝" w:eastAsia="ＭＳ 明朝" w:hAnsi="ＭＳ 明朝" w:cs="Arial Unicode MS" w:hint="eastAsia"/>
          <w:szCs w:val="24"/>
        </w:rPr>
        <w:t>が</w:t>
      </w:r>
      <w:r w:rsidR="00537A6E" w:rsidRPr="00537A6E">
        <w:rPr>
          <w:rFonts w:ascii="ＭＳ 明朝" w:eastAsia="ＭＳ 明朝" w:hAnsi="ＭＳ 明朝" w:cs="Arial Unicode MS"/>
          <w:szCs w:val="24"/>
        </w:rPr>
        <w:t>全くうかがわれないことを踏まえ</w:t>
      </w:r>
      <w:r w:rsidR="00537A6E" w:rsidRPr="00537A6E">
        <w:rPr>
          <w:rFonts w:ascii="ＭＳ 明朝" w:eastAsia="ＭＳ 明朝" w:hAnsi="ＭＳ 明朝" w:cs="Arial Unicode MS" w:hint="eastAsia"/>
          <w:szCs w:val="24"/>
        </w:rPr>
        <w:t>れば、これらの叱責は、就業規則第●条●項●号の</w:t>
      </w:r>
      <w:r w:rsidR="00537A6E" w:rsidRPr="00537A6E">
        <w:rPr>
          <w:rFonts w:ascii="ＭＳ 明朝" w:eastAsia="ＭＳ 明朝" w:hAnsi="ＭＳ 明朝" w:cs="Arial"/>
          <w:color w:val="333333"/>
          <w:szCs w:val="24"/>
          <w:shd w:val="clear" w:color="auto" w:fill="FFFFFF"/>
        </w:rPr>
        <w:t>「職場内において、優越的な関係を背景とした言動であって、業務上の必要かつ相当な範囲を超えたものにより、就業環境を害する行為を行ったとき」</w:t>
      </w:r>
      <w:r w:rsidR="00537A6E" w:rsidRPr="00537A6E">
        <w:rPr>
          <w:rFonts w:ascii="ＭＳ 明朝" w:eastAsia="ＭＳ 明朝" w:hAnsi="ＭＳ 明朝" w:cs="Arial" w:hint="eastAsia"/>
          <w:color w:val="333333"/>
          <w:szCs w:val="24"/>
          <w:shd w:val="clear" w:color="auto" w:fill="FFFFFF"/>
        </w:rPr>
        <w:t>に該当する。</w:t>
      </w:r>
    </w:p>
    <w:p w14:paraId="1BE9E5F2" w14:textId="2ED554B7" w:rsidR="00372BB7" w:rsidRPr="00537A6E" w:rsidRDefault="00537A6E" w:rsidP="001D7F58">
      <w:pPr>
        <w:spacing w:line="300" w:lineRule="auto"/>
        <w:ind w:firstLineChars="100" w:firstLine="240"/>
        <w:rPr>
          <w:rFonts w:ascii="ＭＳ 明朝" w:eastAsia="ＭＳ 明朝" w:hAnsi="ＭＳ 明朝" w:cs="Arial Unicode MS" w:hint="eastAsia"/>
          <w:szCs w:val="24"/>
        </w:rPr>
      </w:pPr>
      <w:r w:rsidRPr="00537A6E">
        <w:rPr>
          <w:rFonts w:ascii="ＭＳ 明朝" w:eastAsia="ＭＳ 明朝" w:hAnsi="ＭＳ 明朝" w:cs="Arial Unicode MS" w:hint="eastAsia"/>
          <w:szCs w:val="24"/>
        </w:rPr>
        <w:t>懲戒対象者に懲戒処分歴がないこと、懲戒対象者が反省の弁を述べていることを踏まえ、譴責処分を選択する。</w:t>
      </w:r>
    </w:p>
    <w:p w14:paraId="385E86CC" w14:textId="77777777" w:rsidR="00372BB7" w:rsidRPr="00537A6E" w:rsidRDefault="00372BB7" w:rsidP="00BB527C">
      <w:pPr>
        <w:spacing w:line="300" w:lineRule="auto"/>
        <w:rPr>
          <w:rFonts w:ascii="ＭＳ 明朝" w:eastAsia="ＭＳ 明朝" w:hAnsi="ＭＳ 明朝" w:cs="Arial Unicode MS" w:hint="eastAsia"/>
          <w:szCs w:val="24"/>
        </w:rPr>
      </w:pPr>
    </w:p>
    <w:p w14:paraId="4246841C" w14:textId="2BF9ABD0" w:rsidR="00950D60" w:rsidRDefault="00950D60" w:rsidP="00BB527C">
      <w:pPr>
        <w:spacing w:line="300" w:lineRule="auto"/>
        <w:rPr>
          <w:rFonts w:ascii="ＭＳ 明朝" w:eastAsia="ＭＳ 明朝" w:hAnsi="ＭＳ 明朝" w:cs="Arial Unicode MS"/>
        </w:rPr>
      </w:pPr>
      <w:r>
        <w:rPr>
          <w:rFonts w:ascii="ＭＳ 明朝" w:eastAsia="ＭＳ 明朝" w:hAnsi="ＭＳ 明朝" w:cs="Arial Unicode MS" w:hint="eastAsia"/>
        </w:rPr>
        <w:t>令和●年●月</w:t>
      </w:r>
      <w:r w:rsidR="00060437">
        <w:rPr>
          <w:rFonts w:ascii="ＭＳ 明朝" w:eastAsia="ＭＳ 明朝" w:hAnsi="ＭＳ 明朝" w:cs="Arial Unicode MS" w:hint="eastAsia"/>
        </w:rPr>
        <w:t>●日</w:t>
      </w:r>
    </w:p>
    <w:p w14:paraId="20B8A414" w14:textId="667B562D" w:rsidR="00950D60" w:rsidRDefault="00950D60" w:rsidP="00BB527C">
      <w:pPr>
        <w:spacing w:line="300" w:lineRule="auto"/>
        <w:rPr>
          <w:rFonts w:ascii="ＭＳ 明朝" w:eastAsia="ＭＳ 明朝" w:hAnsi="ＭＳ 明朝" w:cs="Arial Unicode MS"/>
        </w:rPr>
      </w:pPr>
    </w:p>
    <w:p w14:paraId="24A5DE0E" w14:textId="10B08A74" w:rsidR="00950D60" w:rsidRDefault="00950D60" w:rsidP="00BB527C">
      <w:pPr>
        <w:spacing w:line="300" w:lineRule="auto"/>
        <w:rPr>
          <w:rFonts w:ascii="ＭＳ 明朝" w:eastAsia="ＭＳ 明朝" w:hAnsi="ＭＳ 明朝" w:cs="Arial Unicode MS"/>
        </w:rPr>
      </w:pPr>
      <w:r>
        <w:rPr>
          <w:rFonts w:ascii="ＭＳ 明朝" w:eastAsia="ＭＳ 明朝" w:hAnsi="ＭＳ 明朝" w:cs="Arial Unicode MS" w:hint="eastAsia"/>
        </w:rPr>
        <w:t xml:space="preserve">　委員長は、以上をもって本日の議事を終了した旨を述べ、●時●分閉会を宣した。</w:t>
      </w:r>
    </w:p>
    <w:p w14:paraId="5FBC390A" w14:textId="0D1F4768" w:rsidR="00372BB7" w:rsidRDefault="00372BB7" w:rsidP="00BB527C">
      <w:pPr>
        <w:spacing w:line="300" w:lineRule="auto"/>
        <w:rPr>
          <w:rFonts w:ascii="ＭＳ 明朝" w:eastAsia="ＭＳ 明朝" w:hAnsi="ＭＳ 明朝" w:cs="Arial Unicode MS"/>
        </w:rPr>
      </w:pPr>
      <w:r>
        <w:rPr>
          <w:rFonts w:ascii="ＭＳ 明朝" w:eastAsia="ＭＳ 明朝" w:hAnsi="ＭＳ 明朝" w:cs="Arial Unicode MS" w:hint="eastAsia"/>
        </w:rPr>
        <w:t xml:space="preserve">　上記議事の経過及び結果を明確にするため、委員らは次に記名捺印した。</w:t>
      </w:r>
    </w:p>
    <w:p w14:paraId="04032831" w14:textId="08299740" w:rsidR="00372BB7" w:rsidRDefault="00372BB7" w:rsidP="00BB527C">
      <w:pPr>
        <w:spacing w:line="300" w:lineRule="auto"/>
        <w:rPr>
          <w:rFonts w:ascii="ＭＳ 明朝" w:eastAsia="ＭＳ 明朝" w:hAnsi="ＭＳ 明朝" w:cs="Arial Unicode MS"/>
        </w:rPr>
      </w:pPr>
    </w:p>
    <w:p w14:paraId="125EBBE2" w14:textId="77777777" w:rsidR="00060437" w:rsidRDefault="00060437" w:rsidP="00060437">
      <w:pPr>
        <w:spacing w:line="300" w:lineRule="auto"/>
        <w:jc w:val="right"/>
        <w:rPr>
          <w:rFonts w:ascii="ＭＳ 明朝" w:eastAsia="ＭＳ 明朝" w:hAnsi="ＭＳ 明朝" w:cs="Arial Unicode MS"/>
          <w:szCs w:val="24"/>
        </w:rPr>
      </w:pPr>
      <w:r w:rsidRPr="00537A6E">
        <w:rPr>
          <w:rFonts w:ascii="ＭＳ 明朝" w:eastAsia="ＭＳ 明朝" w:hAnsi="ＭＳ 明朝" w:cs="Arial Unicode MS" w:hint="eastAsia"/>
          <w:szCs w:val="24"/>
        </w:rPr>
        <w:t>懲戒委員長　●●●●</w:t>
      </w:r>
      <w:r>
        <w:rPr>
          <w:rFonts w:ascii="ＭＳ 明朝" w:eastAsia="ＭＳ 明朝" w:hAnsi="ＭＳ 明朝" w:cs="Arial Unicode MS" w:hint="eastAsia"/>
          <w:szCs w:val="24"/>
        </w:rPr>
        <w:t xml:space="preserve">　印</w:t>
      </w:r>
      <w:r w:rsidRPr="00537A6E">
        <w:rPr>
          <w:rFonts w:ascii="ＭＳ 明朝" w:eastAsia="ＭＳ 明朝" w:hAnsi="ＭＳ 明朝" w:cs="Arial Unicode MS"/>
          <w:szCs w:val="24"/>
        </w:rPr>
        <w:br/>
      </w:r>
    </w:p>
    <w:p w14:paraId="1921C8D8" w14:textId="5B1A132E" w:rsidR="00060437" w:rsidRDefault="00060437" w:rsidP="00060437">
      <w:pPr>
        <w:spacing w:line="300" w:lineRule="auto"/>
        <w:jc w:val="right"/>
        <w:rPr>
          <w:rFonts w:ascii="ＭＳ 明朝" w:eastAsia="ＭＳ 明朝" w:hAnsi="ＭＳ 明朝" w:cs="Arial Unicode MS"/>
        </w:rPr>
      </w:pPr>
      <w:r w:rsidRPr="00537A6E">
        <w:rPr>
          <w:rFonts w:ascii="ＭＳ 明朝" w:eastAsia="ＭＳ 明朝" w:hAnsi="ＭＳ 明朝" w:cs="Arial Unicode MS" w:hint="eastAsia"/>
          <w:szCs w:val="24"/>
        </w:rPr>
        <w:t>懲戒委員　　●●●●</w:t>
      </w:r>
      <w:r>
        <w:rPr>
          <w:rFonts w:ascii="ＭＳ 明朝" w:eastAsia="ＭＳ 明朝" w:hAnsi="ＭＳ 明朝" w:cs="Arial Unicode MS" w:hint="eastAsia"/>
          <w:szCs w:val="24"/>
        </w:rPr>
        <w:t xml:space="preserve">　印</w:t>
      </w:r>
    </w:p>
    <w:p w14:paraId="4587E500" w14:textId="77777777" w:rsidR="00060437" w:rsidRDefault="00060437" w:rsidP="00060437">
      <w:pPr>
        <w:spacing w:line="300" w:lineRule="auto"/>
        <w:jc w:val="right"/>
        <w:rPr>
          <w:rFonts w:ascii="ＭＳ 明朝" w:eastAsia="ＭＳ 明朝" w:hAnsi="ＭＳ 明朝" w:cs="Arial Unicode MS"/>
          <w:szCs w:val="24"/>
        </w:rPr>
      </w:pPr>
    </w:p>
    <w:p w14:paraId="0F444A97" w14:textId="575A7D5B" w:rsidR="00060437" w:rsidRDefault="00060437" w:rsidP="00060437">
      <w:pPr>
        <w:spacing w:line="300" w:lineRule="auto"/>
        <w:jc w:val="right"/>
        <w:rPr>
          <w:rFonts w:ascii="ＭＳ 明朝" w:eastAsia="ＭＳ 明朝" w:hAnsi="ＭＳ 明朝" w:cs="Arial Unicode MS"/>
        </w:rPr>
      </w:pPr>
      <w:r w:rsidRPr="00537A6E">
        <w:rPr>
          <w:rFonts w:ascii="ＭＳ 明朝" w:eastAsia="ＭＳ 明朝" w:hAnsi="ＭＳ 明朝" w:cs="Arial Unicode MS" w:hint="eastAsia"/>
          <w:szCs w:val="24"/>
        </w:rPr>
        <w:t>懲戒委員　　●●●●</w:t>
      </w:r>
      <w:r>
        <w:rPr>
          <w:rFonts w:ascii="ＭＳ 明朝" w:eastAsia="ＭＳ 明朝" w:hAnsi="ＭＳ 明朝" w:cs="Arial Unicode MS" w:hint="eastAsia"/>
          <w:szCs w:val="24"/>
        </w:rPr>
        <w:t xml:space="preserve">　印</w:t>
      </w:r>
    </w:p>
    <w:p w14:paraId="1B8FE5C6" w14:textId="77777777" w:rsidR="00060437" w:rsidRDefault="00060437" w:rsidP="00060437">
      <w:pPr>
        <w:spacing w:line="300" w:lineRule="auto"/>
        <w:jc w:val="right"/>
        <w:rPr>
          <w:rFonts w:ascii="ＭＳ 明朝" w:eastAsia="ＭＳ 明朝" w:hAnsi="ＭＳ 明朝" w:cs="Arial Unicode MS"/>
          <w:szCs w:val="24"/>
        </w:rPr>
      </w:pPr>
    </w:p>
    <w:p w14:paraId="5295ED53" w14:textId="0968FBC8" w:rsidR="00060437" w:rsidRDefault="00060437" w:rsidP="00060437">
      <w:pPr>
        <w:spacing w:line="300" w:lineRule="auto"/>
        <w:jc w:val="right"/>
        <w:rPr>
          <w:rFonts w:ascii="ＭＳ 明朝" w:eastAsia="ＭＳ 明朝" w:hAnsi="ＭＳ 明朝" w:cs="Arial Unicode MS"/>
        </w:rPr>
      </w:pPr>
      <w:r w:rsidRPr="00537A6E">
        <w:rPr>
          <w:rFonts w:ascii="ＭＳ 明朝" w:eastAsia="ＭＳ 明朝" w:hAnsi="ＭＳ 明朝" w:cs="Arial Unicode MS" w:hint="eastAsia"/>
          <w:szCs w:val="24"/>
        </w:rPr>
        <w:t>懲戒委員　　●●●●</w:t>
      </w:r>
      <w:r>
        <w:rPr>
          <w:rFonts w:ascii="ＭＳ 明朝" w:eastAsia="ＭＳ 明朝" w:hAnsi="ＭＳ 明朝" w:cs="Arial Unicode MS" w:hint="eastAsia"/>
          <w:szCs w:val="24"/>
        </w:rPr>
        <w:t xml:space="preserve">　印</w:t>
      </w:r>
    </w:p>
    <w:p w14:paraId="01FC710C" w14:textId="77777777" w:rsidR="00060437" w:rsidRDefault="00060437" w:rsidP="00060437">
      <w:pPr>
        <w:spacing w:line="300" w:lineRule="auto"/>
        <w:jc w:val="right"/>
        <w:rPr>
          <w:rFonts w:ascii="ＭＳ 明朝" w:eastAsia="ＭＳ 明朝" w:hAnsi="ＭＳ 明朝" w:cs="Arial Unicode MS"/>
          <w:szCs w:val="24"/>
        </w:rPr>
      </w:pPr>
    </w:p>
    <w:p w14:paraId="128BD20C" w14:textId="7A6EA6A8" w:rsidR="00060437" w:rsidRDefault="00060437" w:rsidP="00060437">
      <w:pPr>
        <w:spacing w:line="300" w:lineRule="auto"/>
        <w:jc w:val="right"/>
        <w:rPr>
          <w:rFonts w:ascii="ＭＳ 明朝" w:eastAsia="ＭＳ 明朝" w:hAnsi="ＭＳ 明朝" w:cs="Arial Unicode MS"/>
        </w:rPr>
      </w:pPr>
      <w:r w:rsidRPr="00537A6E">
        <w:rPr>
          <w:rFonts w:ascii="ＭＳ 明朝" w:eastAsia="ＭＳ 明朝" w:hAnsi="ＭＳ 明朝" w:cs="Arial Unicode MS" w:hint="eastAsia"/>
          <w:szCs w:val="24"/>
        </w:rPr>
        <w:t>懲戒委員　　●●●●</w:t>
      </w:r>
      <w:r>
        <w:rPr>
          <w:rFonts w:ascii="ＭＳ 明朝" w:eastAsia="ＭＳ 明朝" w:hAnsi="ＭＳ 明朝" w:cs="Arial Unicode MS" w:hint="eastAsia"/>
          <w:szCs w:val="24"/>
        </w:rPr>
        <w:t xml:space="preserve">　印</w:t>
      </w:r>
    </w:p>
    <w:p w14:paraId="0F2B1C43" w14:textId="77777777" w:rsidR="00060437" w:rsidRDefault="00060437" w:rsidP="00BB527C">
      <w:pPr>
        <w:spacing w:line="300" w:lineRule="auto"/>
        <w:rPr>
          <w:rFonts w:ascii="ＭＳ 明朝" w:eastAsia="ＭＳ 明朝" w:hAnsi="ＭＳ 明朝" w:cs="Arial Unicode MS"/>
        </w:rPr>
      </w:pPr>
    </w:p>
    <w:p w14:paraId="2997FB9B" w14:textId="154E09FE" w:rsidR="00E152B0" w:rsidRPr="007C36CF" w:rsidRDefault="000A2C0A" w:rsidP="00BB527C">
      <w:pPr>
        <w:spacing w:line="300" w:lineRule="auto"/>
        <w:ind w:leftChars="100" w:left="480" w:hangingChars="100" w:hanging="240"/>
        <w:jc w:val="right"/>
        <w:rPr>
          <w:rFonts w:ascii="ＭＳ 明朝" w:eastAsia="ＭＳ 明朝" w:hAnsi="ＭＳ 明朝"/>
          <w:szCs w:val="24"/>
        </w:rPr>
      </w:pPr>
      <w:r w:rsidRPr="007C36CF">
        <w:rPr>
          <w:rFonts w:ascii="ＭＳ 明朝" w:eastAsia="ＭＳ 明朝" w:hAnsi="ＭＳ 明朝" w:hint="eastAsia"/>
          <w:szCs w:val="24"/>
        </w:rPr>
        <w:t>以上</w:t>
      </w:r>
    </w:p>
    <w:sectPr w:rsidR="00E152B0" w:rsidRPr="007C36CF" w:rsidSect="006E0AD7">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DA92" w14:textId="77777777" w:rsidR="00E34922" w:rsidRDefault="00E34922" w:rsidP="007C36CF">
      <w:r>
        <w:separator/>
      </w:r>
    </w:p>
  </w:endnote>
  <w:endnote w:type="continuationSeparator" w:id="0">
    <w:p w14:paraId="1F1E7415" w14:textId="77777777" w:rsidR="00E34922" w:rsidRDefault="00E34922" w:rsidP="007C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675F" w14:textId="77777777" w:rsidR="00E34922" w:rsidRDefault="00E34922" w:rsidP="007C36CF">
      <w:r>
        <w:separator/>
      </w:r>
    </w:p>
  </w:footnote>
  <w:footnote w:type="continuationSeparator" w:id="0">
    <w:p w14:paraId="4D1F839C" w14:textId="77777777" w:rsidR="00E34922" w:rsidRDefault="00E34922" w:rsidP="007C3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3E"/>
    <w:rsid w:val="00016910"/>
    <w:rsid w:val="00060437"/>
    <w:rsid w:val="000A2C0A"/>
    <w:rsid w:val="000A3D7F"/>
    <w:rsid w:val="000E2FBF"/>
    <w:rsid w:val="00195E06"/>
    <w:rsid w:val="001D749B"/>
    <w:rsid w:val="001D7F58"/>
    <w:rsid w:val="00250507"/>
    <w:rsid w:val="002C4BC7"/>
    <w:rsid w:val="00372BB7"/>
    <w:rsid w:val="004F28A6"/>
    <w:rsid w:val="00537A6E"/>
    <w:rsid w:val="006E0AD7"/>
    <w:rsid w:val="007C36CF"/>
    <w:rsid w:val="008161B0"/>
    <w:rsid w:val="008F0ECF"/>
    <w:rsid w:val="0093042B"/>
    <w:rsid w:val="00950D60"/>
    <w:rsid w:val="009E783E"/>
    <w:rsid w:val="00AD625C"/>
    <w:rsid w:val="00B53AB9"/>
    <w:rsid w:val="00BB527C"/>
    <w:rsid w:val="00C2155E"/>
    <w:rsid w:val="00E152B0"/>
    <w:rsid w:val="00E34922"/>
    <w:rsid w:val="00F655AD"/>
    <w:rsid w:val="00FD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D9CA96"/>
  <w15:chartTrackingRefBased/>
  <w15:docId w15:val="{3453D91F-F418-41B8-9FB5-FD8C7635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1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6CF"/>
    <w:pPr>
      <w:tabs>
        <w:tab w:val="center" w:pos="4252"/>
        <w:tab w:val="right" w:pos="8504"/>
      </w:tabs>
      <w:snapToGrid w:val="0"/>
    </w:pPr>
  </w:style>
  <w:style w:type="character" w:customStyle="1" w:styleId="a4">
    <w:name w:val="ヘッダー (文字)"/>
    <w:basedOn w:val="a0"/>
    <w:link w:val="a3"/>
    <w:uiPriority w:val="99"/>
    <w:rsid w:val="007C36CF"/>
    <w:rPr>
      <w:sz w:val="24"/>
    </w:rPr>
  </w:style>
  <w:style w:type="paragraph" w:styleId="a5">
    <w:name w:val="footer"/>
    <w:basedOn w:val="a"/>
    <w:link w:val="a6"/>
    <w:uiPriority w:val="99"/>
    <w:unhideWhenUsed/>
    <w:rsid w:val="007C36CF"/>
    <w:pPr>
      <w:tabs>
        <w:tab w:val="center" w:pos="4252"/>
        <w:tab w:val="right" w:pos="8504"/>
      </w:tabs>
      <w:snapToGrid w:val="0"/>
    </w:pPr>
  </w:style>
  <w:style w:type="character" w:customStyle="1" w:styleId="a6">
    <w:name w:val="フッター (文字)"/>
    <w:basedOn w:val="a0"/>
    <w:link w:val="a5"/>
    <w:uiPriority w:val="99"/>
    <w:rsid w:val="007C36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nishikawa</cp:lastModifiedBy>
  <cp:revision>10</cp:revision>
  <dcterms:created xsi:type="dcterms:W3CDTF">2021-10-17T23:47:00Z</dcterms:created>
  <dcterms:modified xsi:type="dcterms:W3CDTF">2021-10-18T00:49:00Z</dcterms:modified>
</cp:coreProperties>
</file>